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CED37" w14:textId="77777777" w:rsidR="00994C27" w:rsidRDefault="003D7A64">
      <w:pPr>
        <w:pStyle w:val="Titolo"/>
      </w:pPr>
      <w:bookmarkStart w:id="0" w:name="OLE_LINK191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0E627098" wp14:editId="71862CCA">
            <wp:simplePos x="0" y="0"/>
            <wp:positionH relativeFrom="column">
              <wp:posOffset>5241925</wp:posOffset>
            </wp:positionH>
            <wp:positionV relativeFrom="paragraph">
              <wp:posOffset>-253365</wp:posOffset>
            </wp:positionV>
            <wp:extent cx="1057910" cy="1282065"/>
            <wp:effectExtent l="0" t="0" r="889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3713CB7" wp14:editId="6A3311B8">
            <wp:simplePos x="0" y="0"/>
            <wp:positionH relativeFrom="column">
              <wp:posOffset>-53975</wp:posOffset>
            </wp:positionH>
            <wp:positionV relativeFrom="paragraph">
              <wp:posOffset>-273050</wp:posOffset>
            </wp:positionV>
            <wp:extent cx="1057910" cy="1282065"/>
            <wp:effectExtent l="0" t="0" r="889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IGC - Azzurri" w:hAnsi="FIGC - Azzurri"/>
          <w:noProof/>
        </w:rPr>
        <w:t xml:space="preserve"> </w:t>
      </w:r>
      <w:r w:rsidR="00827BE7">
        <w:rPr>
          <w:rFonts w:ascii="FIGC - Azzurri" w:hAnsi="FIGC - Azzurri"/>
          <w:sz w:val="32"/>
        </w:rPr>
        <w:t>FEDERAZIONE ITALIANA GIUOCO CALCIO</w:t>
      </w:r>
    </w:p>
    <w:p w14:paraId="560514B8" w14:textId="77777777" w:rsidR="00994C27" w:rsidRDefault="00827BE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32"/>
        </w:rPr>
      </w:pPr>
      <w:r>
        <w:rPr>
          <w:rFonts w:ascii="FIGC - Azzurri" w:hAnsi="FIGC - Azzurri" w:cs="Tahoma"/>
          <w:b/>
          <w:bCs/>
          <w:color w:val="000000"/>
          <w:sz w:val="32"/>
        </w:rPr>
        <w:t>SETTORE GIOVANILE E SCOLASTICO</w:t>
      </w:r>
    </w:p>
    <w:p w14:paraId="1BF8CA76" w14:textId="77777777" w:rsidR="00994C27" w:rsidRDefault="002A4619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  <w:r>
        <w:rPr>
          <w:rFonts w:ascii="FIGC - Azzurri" w:hAnsi="FIGC - Azzurri" w:cs="Tahoma"/>
          <w:b/>
          <w:bCs/>
          <w:color w:val="000000"/>
          <w:sz w:val="28"/>
        </w:rPr>
        <w:t>Stagione Sportiva 202</w:t>
      </w:r>
      <w:r w:rsidR="003D7A64">
        <w:rPr>
          <w:rFonts w:ascii="FIGC - Azzurri" w:hAnsi="FIGC - Azzurri" w:cs="Tahoma"/>
          <w:b/>
          <w:bCs/>
          <w:color w:val="000000"/>
          <w:sz w:val="28"/>
        </w:rPr>
        <w:t>2</w:t>
      </w:r>
      <w:r>
        <w:rPr>
          <w:rFonts w:ascii="FIGC - Azzurri" w:hAnsi="FIGC - Azzurri" w:cs="Tahoma"/>
          <w:b/>
          <w:bCs/>
          <w:color w:val="000000"/>
          <w:sz w:val="28"/>
        </w:rPr>
        <w:t>/202</w:t>
      </w:r>
      <w:r w:rsidR="003D7A64">
        <w:rPr>
          <w:rFonts w:ascii="FIGC - Azzurri" w:hAnsi="FIGC - Azzurri" w:cs="Tahoma"/>
          <w:b/>
          <w:bCs/>
          <w:color w:val="000000"/>
          <w:sz w:val="28"/>
        </w:rPr>
        <w:t>3</w:t>
      </w:r>
    </w:p>
    <w:p w14:paraId="327BCEC2" w14:textId="77777777" w:rsidR="00994C27" w:rsidRDefault="00994C2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</w:p>
    <w:p w14:paraId="52B7C3AA" w14:textId="77777777" w:rsidR="00994C27" w:rsidRDefault="00994C2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</w:p>
    <w:p w14:paraId="6EDA2CC4" w14:textId="77777777" w:rsidR="00994C27" w:rsidRDefault="00827BE7">
      <w:pPr>
        <w:pStyle w:val="Titolo1"/>
        <w:rPr>
          <w:rFonts w:ascii="FIGC - Azzurri" w:hAnsi="FIGC - Azzurri"/>
        </w:rPr>
      </w:pPr>
      <w:r>
        <w:rPr>
          <w:rFonts w:ascii="FIGC - Azzurri" w:hAnsi="FIGC - Azzurri"/>
        </w:rPr>
        <w:t>PROGETTO QUALIFICANTE “TUTELA MINORI”</w:t>
      </w:r>
    </w:p>
    <w:bookmarkEnd w:id="0"/>
    <w:p w14:paraId="42F45D81" w14:textId="77777777" w:rsidR="00994C27" w:rsidRDefault="00994C27">
      <w:pPr>
        <w:rPr>
          <w:rFonts w:ascii="FIGC - Azzurri" w:hAnsi="FIGC - Azzurri"/>
          <w:b/>
          <w:sz w:val="24"/>
        </w:rPr>
      </w:pPr>
    </w:p>
    <w:p w14:paraId="33B3F2E8" w14:textId="77777777" w:rsidR="00994C27" w:rsidRDefault="00994C27">
      <w:pPr>
        <w:autoSpaceDE w:val="0"/>
        <w:spacing w:after="0" w:line="240" w:lineRule="auto"/>
        <w:jc w:val="both"/>
        <w:rPr>
          <w:rFonts w:ascii="FIGC - Azzurri Light" w:hAnsi="FIGC - Azzurri Light" w:cs="FIGC - Azzurri Light"/>
          <w:color w:val="000000"/>
          <w:sz w:val="23"/>
          <w:szCs w:val="23"/>
        </w:rPr>
      </w:pPr>
    </w:p>
    <w:p w14:paraId="197A8E58" w14:textId="77777777" w:rsidR="00994C27" w:rsidRDefault="003D7A64">
      <w:pPr>
        <w:autoSpaceDE w:val="0"/>
        <w:spacing w:after="0" w:line="240" w:lineRule="auto"/>
        <w:jc w:val="both"/>
        <w:rPr>
          <w:rFonts w:ascii="FIGC - Azzurri Light" w:hAnsi="FIGC - Azzurri Light" w:cs="FIGC - Azzurri Light"/>
          <w:color w:val="000000"/>
          <w:sz w:val="23"/>
          <w:szCs w:val="23"/>
        </w:rPr>
      </w:pPr>
      <w:r>
        <w:rPr>
          <w:rFonts w:ascii="FIGC - Azzurri Light" w:hAnsi="FIGC - Azzurri Light" w:cs="FIGC - Azzurri Light"/>
          <w:color w:val="000000"/>
          <w:sz w:val="23"/>
          <w:szCs w:val="23"/>
        </w:rPr>
        <w:t>Il</w:t>
      </w:r>
      <w:r w:rsidR="00827BE7">
        <w:rPr>
          <w:rFonts w:ascii="FIGC - Azzurri Light" w:hAnsi="FIGC - Azzurri Light" w:cs="FIGC - Azzurri Light"/>
          <w:color w:val="000000"/>
          <w:sz w:val="23"/>
          <w:szCs w:val="23"/>
        </w:rPr>
        <w:t xml:space="preserve"> Programma di TUTELA DEI MINORI promosso dal Settore Giovanile e Scolastico della FIGC prevede l’attuazione e l’implementazione delle policy, dei codici di condotta e di tutti gli strumenti raccomandati per adempiere ai criteri previsti.</w:t>
      </w:r>
    </w:p>
    <w:p w14:paraId="0DB37434" w14:textId="77777777" w:rsidR="00994C27" w:rsidRDefault="00994C27">
      <w:pPr>
        <w:autoSpaceDE w:val="0"/>
        <w:spacing w:after="0" w:line="240" w:lineRule="auto"/>
        <w:jc w:val="both"/>
        <w:rPr>
          <w:rFonts w:ascii="FIGC - Azzurri Light" w:hAnsi="FIGC - Azzurri Light" w:cs="FIGC - Azzurri Light"/>
          <w:color w:val="000000"/>
          <w:sz w:val="23"/>
          <w:szCs w:val="23"/>
        </w:rPr>
      </w:pPr>
    </w:p>
    <w:p w14:paraId="387DA524" w14:textId="77777777" w:rsidR="00994C27" w:rsidRDefault="00827BE7">
      <w:pPr>
        <w:autoSpaceDE w:val="0"/>
        <w:spacing w:after="0" w:line="240" w:lineRule="auto"/>
        <w:jc w:val="both"/>
        <w:rPr>
          <w:rFonts w:ascii="FIGC - Azzurri Light" w:hAnsi="FIGC - Azzurri Light" w:cs="FIGC - Azzurri Light"/>
          <w:color w:val="000000"/>
          <w:sz w:val="23"/>
          <w:szCs w:val="23"/>
        </w:rPr>
      </w:pPr>
      <w:r>
        <w:rPr>
          <w:rFonts w:ascii="FIGC - Azzurri Light" w:hAnsi="FIGC - Azzurri Light" w:cs="FIGC - Azzurri Light"/>
          <w:color w:val="000000"/>
          <w:sz w:val="23"/>
          <w:szCs w:val="23"/>
        </w:rPr>
        <w:t>Lo sviluppo di tale Programma prevede anche la Formazione specifica dello Staff della Società e di uno specifico Delegato alla Tutela dei Minori secondo le indicazioni contenute nel presente documento che fornisce inoltre utili informazioni circa il percorso previsto per la sua attuazione.</w:t>
      </w:r>
    </w:p>
    <w:p w14:paraId="47351D09" w14:textId="77777777" w:rsidR="00994C27" w:rsidRDefault="00994C27">
      <w:pPr>
        <w:autoSpaceDE w:val="0"/>
        <w:spacing w:after="0" w:line="240" w:lineRule="auto"/>
        <w:jc w:val="both"/>
        <w:rPr>
          <w:rFonts w:ascii="FIGC - Azzurri Light" w:hAnsi="FIGC - Azzurri Light" w:cs="FIGC - Azzurri Light"/>
          <w:color w:val="000000"/>
          <w:sz w:val="23"/>
          <w:szCs w:val="23"/>
        </w:rPr>
      </w:pPr>
    </w:p>
    <w:p w14:paraId="5BA7BCA2" w14:textId="77777777" w:rsidR="00994C27" w:rsidRDefault="00827BE7" w:rsidP="003D7A64">
      <w:pPr>
        <w:autoSpaceDE w:val="0"/>
        <w:spacing w:after="0" w:line="240" w:lineRule="auto"/>
        <w:jc w:val="both"/>
      </w:pPr>
      <w:r>
        <w:rPr>
          <w:rFonts w:ascii="FIGC - Azzurri Light" w:hAnsi="FIGC - Azzurri Light" w:cs="FIGC - Azzurri Light"/>
          <w:color w:val="000000"/>
          <w:sz w:val="23"/>
          <w:szCs w:val="23"/>
        </w:rPr>
        <w:t xml:space="preserve">Specifiche informazioni e chiarimenti in merito, è possibile reperirle tramite il Coordinatore Federale Regionale del Settore Giovanile e Scolastico territorialmente competente e sul sito internet dedicato </w:t>
      </w:r>
      <w:hyperlink r:id="rId7" w:history="1">
        <w:r>
          <w:rPr>
            <w:rStyle w:val="Collegamentoipertestuale"/>
            <w:rFonts w:ascii="FIGC - Azzurri Light" w:hAnsi="FIGC - Azzurri Light" w:cs="FIGC - Azzurri Light"/>
            <w:sz w:val="23"/>
            <w:szCs w:val="23"/>
          </w:rPr>
          <w:t>www.figc-tutel</w:t>
        </w:r>
        <w:bookmarkStart w:id="1" w:name="_Hlt57793737"/>
        <w:bookmarkStart w:id="2" w:name="_Hlt57793738"/>
        <w:r>
          <w:rPr>
            <w:rStyle w:val="Collegamentoipertestuale"/>
            <w:rFonts w:ascii="FIGC - Azzurri Light" w:hAnsi="FIGC - Azzurri Light" w:cs="FIGC - Azzurri Light"/>
            <w:sz w:val="23"/>
            <w:szCs w:val="23"/>
          </w:rPr>
          <w:t>a</w:t>
        </w:r>
        <w:bookmarkEnd w:id="1"/>
        <w:bookmarkEnd w:id="2"/>
        <w:r>
          <w:rPr>
            <w:rStyle w:val="Collegamentoipertestuale"/>
            <w:rFonts w:ascii="FIGC - Azzurri Light" w:hAnsi="FIGC - Azzurri Light" w:cs="FIGC - Azzurri Light"/>
            <w:sz w:val="23"/>
            <w:szCs w:val="23"/>
          </w:rPr>
          <w:t>minori.it</w:t>
        </w:r>
      </w:hyperlink>
      <w:r w:rsidR="003D7A64">
        <w:rPr>
          <w:rFonts w:ascii="FIGC - Azzurri Light" w:hAnsi="FIGC - Azzurri Light" w:cs="FIGC - Azzurri Light"/>
          <w:color w:val="000000"/>
          <w:sz w:val="23"/>
          <w:szCs w:val="23"/>
        </w:rPr>
        <w:t xml:space="preserve"> che fornisce anche i corsi da svolgere in modalità e-learning per tutte le figure coinvolte nel club (Delegato Tutela Minori, Staff, Allenatori)</w:t>
      </w:r>
    </w:p>
    <w:p w14:paraId="4CFC6EF0" w14:textId="77777777" w:rsidR="00994C27" w:rsidRDefault="00994C27"/>
    <w:p w14:paraId="0B38D019" w14:textId="77777777" w:rsidR="00994C27" w:rsidRDefault="00827BE7">
      <w:pPr>
        <w:tabs>
          <w:tab w:val="left" w:pos="3056"/>
          <w:tab w:val="left" w:pos="7636"/>
        </w:tabs>
        <w:spacing w:after="0" w:line="240" w:lineRule="auto"/>
        <w:rPr>
          <w:rFonts w:ascii="FIGC - Azzurri" w:hAnsi="FIGC - Azzurri"/>
          <w:b/>
          <w:sz w:val="24"/>
        </w:rPr>
      </w:pPr>
      <w:r>
        <w:rPr>
          <w:rFonts w:ascii="FIGC - Azzurri" w:hAnsi="FIGC - Azzurri"/>
          <w:b/>
          <w:sz w:val="24"/>
        </w:rPr>
        <w:t xml:space="preserve">DOCUMENTI DA PRODURRE </w:t>
      </w:r>
    </w:p>
    <w:p w14:paraId="1D93F992" w14:textId="77777777" w:rsidR="00994C27" w:rsidRDefault="00827BE7">
      <w:pPr>
        <w:tabs>
          <w:tab w:val="left" w:pos="3056"/>
          <w:tab w:val="left" w:pos="7636"/>
        </w:tabs>
        <w:spacing w:after="0" w:line="240" w:lineRule="auto"/>
      </w:pPr>
      <w:r>
        <w:rPr>
          <w:rFonts w:ascii="FIGC - Azzurri" w:hAnsi="FIGC - Azzurri"/>
          <w:sz w:val="24"/>
        </w:rPr>
        <w:t xml:space="preserve">(modelli di riferimento reperibili sul sito </w:t>
      </w:r>
      <w:hyperlink r:id="rId8" w:history="1">
        <w:r>
          <w:rPr>
            <w:rStyle w:val="Collegamentoipertestuale"/>
            <w:rFonts w:ascii="FIGC - Azzurri" w:hAnsi="FIGC - Azzurri"/>
            <w:sz w:val="24"/>
          </w:rPr>
          <w:t>www.figc-tutelaminori.it</w:t>
        </w:r>
      </w:hyperlink>
      <w:r>
        <w:rPr>
          <w:rFonts w:ascii="FIGC - Azzurri" w:hAnsi="FIGC - Azzurri"/>
          <w:sz w:val="24"/>
        </w:rPr>
        <w:t>)</w:t>
      </w:r>
    </w:p>
    <w:p w14:paraId="50DA0924" w14:textId="77777777" w:rsidR="00994C27" w:rsidRDefault="00994C27">
      <w:pPr>
        <w:tabs>
          <w:tab w:val="left" w:pos="3056"/>
          <w:tab w:val="left" w:pos="7636"/>
        </w:tabs>
        <w:spacing w:after="0" w:line="240" w:lineRule="auto"/>
        <w:rPr>
          <w:rFonts w:ascii="FIGC - Azzurri" w:hAnsi="FIGC - Azzurri"/>
          <w:b/>
          <w:sz w:val="24"/>
        </w:rPr>
      </w:pP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5"/>
        <w:gridCol w:w="4961"/>
        <w:gridCol w:w="2551"/>
      </w:tblGrid>
      <w:tr w:rsidR="00994C27" w14:paraId="0D85FA9F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7F45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COSA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680F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FA2A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QUANDO</w:t>
            </w:r>
          </w:p>
        </w:tc>
      </w:tr>
      <w:tr w:rsidR="00994C27" w14:paraId="1045A387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65AC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Autovalutazione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755C" w14:textId="77777777" w:rsidR="00994C27" w:rsidRDefault="00827BE7">
            <w:pPr>
              <w:spacing w:after="0" w:line="240" w:lineRule="auto"/>
            </w:pPr>
            <w:r>
              <w:rPr>
                <w:rFonts w:ascii="FIGC - Azzurri Light" w:hAnsi="FIGC - Azzurri Light"/>
              </w:rPr>
              <w:t xml:space="preserve">Compilare il documento di autovalutazione che documenti lo </w:t>
            </w:r>
            <w:r>
              <w:rPr>
                <w:rFonts w:ascii="FIGC - Azzurri Light" w:hAnsi="FIGC - Azzurri Light"/>
                <w:i/>
              </w:rPr>
              <w:t>status quo</w:t>
            </w:r>
            <w:r>
              <w:rPr>
                <w:rFonts w:ascii="FIGC - Azzurri Light" w:hAnsi="FIGC - Azzurri Light"/>
              </w:rPr>
              <w:t xml:space="preserve"> della società in relazione alla tutela dei minori e ai relativi documenti/strumenti eventualmente già in essere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509F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Novembre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66284B03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3B9F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Policy per la tutela dei minori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2AD7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Adottare i principi della Policy SGS e dotarsi di una policy interna alla Società che, partendo da quanto stabilito a livello centrale, tenga conto della realtà nella quale la policy viene applicata e delle diverse necessità e sensibilità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390C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742290A1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A122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Codici di condotta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7688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Redigere, adottare e far sottoscrivere dei codici di condotta che abbiano a modello quelli adottati da SGS e che si basino sui principi enunciati nella policy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2FCD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1BDA3F04" w14:textId="77777777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636D" w14:textId="77777777" w:rsidR="00994C27" w:rsidRDefault="00827BE7">
            <w:pPr>
              <w:spacing w:after="0" w:line="240" w:lineRule="auto"/>
            </w:pPr>
            <w:r>
              <w:rPr>
                <w:rFonts w:ascii="FIGC - Azzurri Light" w:hAnsi="FIGC - Azzurri Light"/>
                <w:b/>
                <w:color w:val="FF0000"/>
              </w:rPr>
              <w:t>I documenti o le procedure redatti dovranno essere sottoposti alla verifica e all’approvazione di SGS per il tramite dei Coordinamenti Federali Regionali SGS /Delegati Tutela Minori Regionali</w:t>
            </w:r>
          </w:p>
        </w:tc>
      </w:tr>
    </w:tbl>
    <w:p w14:paraId="1EB03E05" w14:textId="77777777" w:rsidR="00994C27" w:rsidRDefault="00994C27"/>
    <w:p w14:paraId="6A47F6D1" w14:textId="77777777" w:rsidR="00994C27" w:rsidRDefault="00994C27"/>
    <w:p w14:paraId="65D4A82F" w14:textId="77777777" w:rsidR="00994C27" w:rsidRDefault="00827BE7">
      <w:pPr>
        <w:tabs>
          <w:tab w:val="left" w:pos="3056"/>
          <w:tab w:val="left" w:pos="7636"/>
        </w:tabs>
        <w:spacing w:after="0" w:line="240" w:lineRule="auto"/>
        <w:ind w:left="113"/>
        <w:rPr>
          <w:rFonts w:ascii="FIGC - Azzurri" w:hAnsi="FIGC - Azzurri"/>
          <w:b/>
          <w:sz w:val="24"/>
        </w:rPr>
      </w:pPr>
      <w:r>
        <w:rPr>
          <w:rFonts w:ascii="FIGC - Azzurri" w:hAnsi="FIGC - Azzurri"/>
          <w:b/>
          <w:sz w:val="24"/>
        </w:rPr>
        <w:t xml:space="preserve">PROCEDURE DA ADOTTARE </w:t>
      </w:r>
    </w:p>
    <w:p w14:paraId="2A45015F" w14:textId="77777777" w:rsidR="00994C27" w:rsidRDefault="00827BE7">
      <w:pPr>
        <w:tabs>
          <w:tab w:val="left" w:pos="3056"/>
          <w:tab w:val="left" w:pos="7636"/>
        </w:tabs>
        <w:spacing w:after="0" w:line="240" w:lineRule="auto"/>
        <w:ind w:left="113"/>
      </w:pPr>
      <w:r>
        <w:rPr>
          <w:rFonts w:ascii="FIGC - Azzurri" w:hAnsi="FIGC - Azzurri"/>
          <w:sz w:val="24"/>
        </w:rPr>
        <w:lastRenderedPageBreak/>
        <w:t xml:space="preserve">(*per tali procedure sono disponibili modelli di riferimento sul sito </w:t>
      </w:r>
      <w:hyperlink r:id="rId9" w:history="1">
        <w:r>
          <w:rPr>
            <w:rStyle w:val="Collegamentoipertestuale"/>
            <w:rFonts w:ascii="FIGC - Azzurri" w:hAnsi="FIGC - Azzurri"/>
            <w:sz w:val="24"/>
          </w:rPr>
          <w:t>www.figc-tutelaminori.it</w:t>
        </w:r>
      </w:hyperlink>
      <w:r>
        <w:rPr>
          <w:rFonts w:ascii="FIGC - Azzurri" w:hAnsi="FIGC - Azzurri"/>
          <w:sz w:val="24"/>
        </w:rPr>
        <w:t xml:space="preserve">) </w:t>
      </w:r>
    </w:p>
    <w:p w14:paraId="34525B60" w14:textId="77777777" w:rsidR="00994C27" w:rsidRDefault="00994C27">
      <w:pPr>
        <w:tabs>
          <w:tab w:val="left" w:pos="3056"/>
          <w:tab w:val="left" w:pos="7636"/>
        </w:tabs>
        <w:spacing w:after="0" w:line="240" w:lineRule="auto"/>
        <w:ind w:left="113"/>
        <w:rPr>
          <w:rFonts w:ascii="FIGC - Azzurri" w:hAnsi="FIGC - Azzurri"/>
          <w:sz w:val="24"/>
        </w:rPr>
      </w:pP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5"/>
        <w:gridCol w:w="4961"/>
        <w:gridCol w:w="2551"/>
      </w:tblGrid>
      <w:tr w:rsidR="00994C27" w14:paraId="43407B19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3EC0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COSA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3387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8B78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QUANDO</w:t>
            </w:r>
          </w:p>
        </w:tc>
      </w:tr>
      <w:tr w:rsidR="00994C27" w14:paraId="76B050EC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3557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Gestione trasferte*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1A7B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Adottare regole e procedure relative alla tutela dei minori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AC49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20E9CCBA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56DB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Contenuti online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09C5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Adottare regole e procedure relative alla tutela dei minori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87DB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51CC4622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D243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Valutazione dei rischi*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3440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Compilare un documento di valutazione dei rischi generico per tutte le attività della società (impegno alla redazione di un analogo documento per ogni evento/attività che richieda un approfondimento specifico)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41E8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2022</w:t>
            </w:r>
          </w:p>
        </w:tc>
      </w:tr>
      <w:tr w:rsidR="00994C27" w14:paraId="442E57A8" w14:textId="77777777" w:rsidTr="00B7761E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7313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Liberatorie dati/immagini*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68E1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Acquisire il consenso per l’utilizzo di dati e immagini per tutti i soggetti che svolgono attività presso la Società (staff e atleti)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7CCB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3D7A64">
              <w:rPr>
                <w:rFonts w:ascii="FIGC - Azzurri Light" w:hAnsi="FIGC - Azzurri Light"/>
              </w:rPr>
              <w:t>Febbraio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2023</w:t>
            </w:r>
          </w:p>
        </w:tc>
      </w:tr>
      <w:tr w:rsidR="00994C27" w14:paraId="419FDACB" w14:textId="77777777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8EB0" w14:textId="77777777" w:rsidR="00994C27" w:rsidRDefault="00827BE7">
            <w:pPr>
              <w:spacing w:after="0" w:line="240" w:lineRule="auto"/>
            </w:pPr>
            <w:r>
              <w:rPr>
                <w:rFonts w:ascii="FIGC - Azzurri Light" w:hAnsi="FIGC - Azzurri Light"/>
                <w:b/>
                <w:color w:val="FF0000"/>
              </w:rPr>
              <w:t>*I documenti o le procedure redatti dovranno essere sottoposti alla verifica e all’approvazione di SGS per il tramite dei Coordinamenti Federali Regionali SGS/Delegati Tutela Minori Regionali</w:t>
            </w:r>
          </w:p>
        </w:tc>
      </w:tr>
    </w:tbl>
    <w:p w14:paraId="2C9963F5" w14:textId="77777777" w:rsidR="00994C27" w:rsidRDefault="00994C27" w:rsidP="002A4619">
      <w:pPr>
        <w:spacing w:after="0"/>
      </w:pPr>
    </w:p>
    <w:p w14:paraId="139C690D" w14:textId="77777777" w:rsidR="00994C27" w:rsidRDefault="00827BE7">
      <w:pPr>
        <w:tabs>
          <w:tab w:val="left" w:pos="3056"/>
          <w:tab w:val="left" w:pos="7636"/>
        </w:tabs>
        <w:spacing w:after="0" w:line="240" w:lineRule="auto"/>
        <w:ind w:left="113"/>
        <w:rPr>
          <w:rFonts w:ascii="FIGC - Azzurri" w:hAnsi="FIGC - Azzurri"/>
          <w:b/>
          <w:sz w:val="24"/>
        </w:rPr>
      </w:pPr>
      <w:r>
        <w:rPr>
          <w:rFonts w:ascii="FIGC - Azzurri" w:hAnsi="FIGC - Azzurri"/>
          <w:b/>
          <w:sz w:val="24"/>
        </w:rPr>
        <w:t>FIGURE E FORMAZIONE PREVISTA</w:t>
      </w:r>
    </w:p>
    <w:p w14:paraId="7276D04A" w14:textId="77777777" w:rsidR="00994C27" w:rsidRDefault="00827BE7">
      <w:pPr>
        <w:tabs>
          <w:tab w:val="left" w:pos="3056"/>
          <w:tab w:val="left" w:pos="7636"/>
        </w:tabs>
        <w:spacing w:after="0" w:line="240" w:lineRule="auto"/>
        <w:ind w:left="113"/>
      </w:pPr>
      <w:r>
        <w:rPr>
          <w:rFonts w:ascii="FIGC - Azzurri" w:hAnsi="FIGC - Azzurri"/>
          <w:sz w:val="24"/>
        </w:rPr>
        <w:t xml:space="preserve">(sul sito </w:t>
      </w:r>
      <w:hyperlink r:id="rId10" w:history="1">
        <w:r>
          <w:rPr>
            <w:rStyle w:val="Collegamentoipertestuale"/>
            <w:rFonts w:ascii="FIGC - Azzurri" w:hAnsi="FIGC - Azzurri"/>
            <w:sz w:val="24"/>
          </w:rPr>
          <w:t>www.figc-tutelaminori.it</w:t>
        </w:r>
      </w:hyperlink>
      <w:r>
        <w:rPr>
          <w:rFonts w:ascii="FIGC - Azzurri" w:hAnsi="FIGC - Azzurri"/>
          <w:sz w:val="24"/>
        </w:rPr>
        <w:t xml:space="preserve"> sono disponibili i percorsi di formazione previsti)</w:t>
      </w:r>
    </w:p>
    <w:p w14:paraId="5321AC67" w14:textId="77777777" w:rsidR="00994C27" w:rsidRDefault="00994C27">
      <w:pPr>
        <w:tabs>
          <w:tab w:val="left" w:pos="3056"/>
          <w:tab w:val="left" w:pos="7636"/>
        </w:tabs>
        <w:spacing w:after="0" w:line="240" w:lineRule="auto"/>
        <w:ind w:left="113"/>
        <w:rPr>
          <w:rFonts w:ascii="FIGC - Azzurri" w:hAnsi="FIGC - Azzurri"/>
          <w:sz w:val="24"/>
        </w:rPr>
      </w:pP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0"/>
        <w:gridCol w:w="4926"/>
        <w:gridCol w:w="2551"/>
      </w:tblGrid>
      <w:tr w:rsidR="00994C27" w14:paraId="63FBED43" w14:textId="77777777" w:rsidTr="00B7761E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FDFA2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COSA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1921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COME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C135" w14:textId="77777777" w:rsidR="00994C27" w:rsidRDefault="00827BE7">
            <w:pPr>
              <w:spacing w:after="0" w:line="240" w:lineRule="auto"/>
              <w:rPr>
                <w:rFonts w:ascii="FIGC - Azzurri" w:hAnsi="FIGC - Azzurri"/>
                <w:b/>
                <w:sz w:val="24"/>
              </w:rPr>
            </w:pPr>
            <w:r>
              <w:rPr>
                <w:rFonts w:ascii="FIGC - Azzurri" w:hAnsi="FIGC - Azzurri"/>
                <w:b/>
                <w:sz w:val="24"/>
              </w:rPr>
              <w:t>QUANDO</w:t>
            </w:r>
          </w:p>
        </w:tc>
      </w:tr>
      <w:tr w:rsidR="00994C27" w14:paraId="33B87EC1" w14:textId="77777777" w:rsidTr="00B7761E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0977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Delegato alla tutela dei minori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0A2D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Individuare una figura che possa ricoprire il ruolo di Delegato alla Tutela dei Minori della Società e che venga formata dal Delegato Regionale alla Tutela dei Minori (Coordinamento Federale Regionale SGS)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220F" w14:textId="77777777" w:rsidR="00994C27" w:rsidRDefault="00827BE7" w:rsidP="00B7761E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2A4619">
              <w:rPr>
                <w:rFonts w:ascii="FIGC - Azzurri Light" w:hAnsi="FIGC - Azzurri Light"/>
              </w:rPr>
              <w:t>Dicembre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20212</w:t>
            </w:r>
            <w:r>
              <w:rPr>
                <w:rFonts w:ascii="FIGC - Azzurri Light" w:hAnsi="FIGC - Azzurri Light"/>
              </w:rPr>
              <w:t xml:space="preserve">(Individuazione del soggetto e formazione che si svolgerà </w:t>
            </w:r>
            <w:r w:rsidR="00B7761E">
              <w:rPr>
                <w:rFonts w:ascii="FIGC - Azzurri Light" w:hAnsi="FIGC - Azzurri Light"/>
              </w:rPr>
              <w:t>secondo modalità e indicazioni fornite dal Coordinamento Federale Regionale SGS</w:t>
            </w:r>
            <w:r>
              <w:rPr>
                <w:rFonts w:ascii="FIGC - Azzurri Light" w:hAnsi="FIGC - Azzurri Light"/>
              </w:rPr>
              <w:t>)</w:t>
            </w:r>
          </w:p>
        </w:tc>
      </w:tr>
      <w:tr w:rsidR="00994C27" w14:paraId="1F35E512" w14:textId="77777777" w:rsidTr="00B7761E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7BC5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Formazione dei collaboratori/volontari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FD3E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Formare tutti i componenti degli staff della Società attraverso il completamento dei corsi e-learning disponibili sulla piattaforma SGS (Corso generico-introduttivo + corso specifico a seconda del ruolo).</w:t>
            </w:r>
          </w:p>
          <w:p w14:paraId="69733B11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Ai corsi devono essere affiancati momenti di formazione interna dedicati all’approfondimento di procedure/documenti e tematiche specifiche per la Società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EBA6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Almeno 1 incontro entro </w:t>
            </w:r>
            <w:proofErr w:type="gramStart"/>
            <w:r w:rsidR="002A4619">
              <w:rPr>
                <w:rFonts w:ascii="FIGC - Azzurri Light" w:hAnsi="FIGC - Azzurri Light"/>
              </w:rPr>
              <w:t>Febbraio</w:t>
            </w:r>
            <w:proofErr w:type="gramEnd"/>
            <w:r>
              <w:rPr>
                <w:rFonts w:ascii="FIGC - Azzurri Light" w:hAnsi="FIGC - Azzurri Light"/>
              </w:rPr>
              <w:t xml:space="preserve"> 202</w:t>
            </w:r>
            <w:r w:rsidR="003D7A64">
              <w:rPr>
                <w:rFonts w:ascii="FIGC - Azzurri Light" w:hAnsi="FIGC - Azzurri Light"/>
              </w:rPr>
              <w:t>3</w:t>
            </w:r>
          </w:p>
        </w:tc>
      </w:tr>
      <w:tr w:rsidR="00994C27" w14:paraId="1019C733" w14:textId="77777777" w:rsidTr="00B7761E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ABFE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Coinvolgimento genitori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21E9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Workshop dedicato alla tutela dei minori riservato ai genitori delle calciatrici e dei calciatori nel quale sensibilizzare e fornire le informazioni base sull’argomento, far sottoscrivere i codici di condotta, presentare l’impegno della Società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E48D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Almeno 1 incontro entro </w:t>
            </w:r>
            <w:proofErr w:type="gramStart"/>
            <w:r w:rsidR="003D7A64">
              <w:rPr>
                <w:rFonts w:ascii="FIGC - Azzurri Light" w:hAnsi="FIGC - Azzurri Light"/>
              </w:rPr>
              <w:t>Marzo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2023</w:t>
            </w:r>
          </w:p>
        </w:tc>
      </w:tr>
      <w:tr w:rsidR="00994C27" w14:paraId="59BD7504" w14:textId="77777777" w:rsidTr="00B7761E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9810" w14:textId="77777777" w:rsidR="00994C27" w:rsidRDefault="00827BE7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>Coinvolgimento dei calciatori e delle calciatrici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81EB" w14:textId="77777777" w:rsidR="00994C27" w:rsidRDefault="00827BE7" w:rsidP="00B7761E">
            <w:pPr>
              <w:spacing w:after="0" w:line="240" w:lineRule="auto"/>
            </w:pPr>
            <w:r>
              <w:rPr>
                <w:rFonts w:ascii="FIGC - Azzurri Light" w:hAnsi="FIGC - Azzurri Light"/>
              </w:rPr>
              <w:t xml:space="preserve">Creare e svolgere un percorso di informazione e formazione per i minori secondo modalità e linee guida fornite dal Coordinamento Federale Regionale SGS/Delegato Tutela Minori Regionale SGS per sensibilizzare sulla tematica del Bullismo, </w:t>
            </w:r>
            <w:r w:rsidR="00B7761E">
              <w:rPr>
                <w:rFonts w:ascii="FIGC - Azzurri Light" w:hAnsi="FIGC - Azzurri Light"/>
              </w:rPr>
              <w:t>Cyber-bullismo</w:t>
            </w:r>
            <w:r>
              <w:rPr>
                <w:rFonts w:ascii="FIGC - Azzurri Light" w:hAnsi="FIGC - Azzurri Light"/>
              </w:rPr>
              <w:t xml:space="preserve"> e prevenzione.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E19F" w14:textId="77777777" w:rsidR="00994C27" w:rsidRDefault="00827BE7" w:rsidP="002A4619">
            <w:pPr>
              <w:spacing w:after="0" w:line="240" w:lineRule="auto"/>
              <w:rPr>
                <w:rFonts w:ascii="FIGC - Azzurri Light" w:hAnsi="FIGC - Azzurri Light"/>
              </w:rPr>
            </w:pPr>
            <w:r>
              <w:rPr>
                <w:rFonts w:ascii="FIGC - Azzurri Light" w:hAnsi="FIGC - Azzurri Light"/>
              </w:rPr>
              <w:t xml:space="preserve">Entro </w:t>
            </w:r>
            <w:proofErr w:type="gramStart"/>
            <w:r w:rsidR="003D7A64">
              <w:rPr>
                <w:rFonts w:ascii="FIGC - Azzurri Light" w:hAnsi="FIGC - Azzurri Light"/>
              </w:rPr>
              <w:t>Marzo</w:t>
            </w:r>
            <w:proofErr w:type="gramEnd"/>
            <w:r w:rsidR="003D7A64">
              <w:rPr>
                <w:rFonts w:ascii="FIGC - Azzurri Light" w:hAnsi="FIGC - Azzurri Light"/>
              </w:rPr>
              <w:t xml:space="preserve"> 2023</w:t>
            </w:r>
          </w:p>
        </w:tc>
      </w:tr>
    </w:tbl>
    <w:p w14:paraId="543EF5A4" w14:textId="77777777" w:rsidR="00994C27" w:rsidRDefault="00994C27"/>
    <w:sectPr w:rsidR="00994C27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0BAB" w14:textId="77777777" w:rsidR="00121AFA" w:rsidRDefault="00121AFA">
      <w:pPr>
        <w:spacing w:after="0" w:line="240" w:lineRule="auto"/>
      </w:pPr>
      <w:r>
        <w:separator/>
      </w:r>
    </w:p>
  </w:endnote>
  <w:endnote w:type="continuationSeparator" w:id="0">
    <w:p w14:paraId="454A94BF" w14:textId="77777777" w:rsidR="00121AFA" w:rsidRDefault="00121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GC - Azzurri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A67F" w14:textId="77777777" w:rsidR="00121AFA" w:rsidRDefault="00121A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6B02595" w14:textId="77777777" w:rsidR="00121AFA" w:rsidRDefault="00121A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27"/>
    <w:rsid w:val="00121AFA"/>
    <w:rsid w:val="001261FB"/>
    <w:rsid w:val="002A4619"/>
    <w:rsid w:val="003D7A64"/>
    <w:rsid w:val="004E139E"/>
    <w:rsid w:val="0054039E"/>
    <w:rsid w:val="005A2CA9"/>
    <w:rsid w:val="005B0E62"/>
    <w:rsid w:val="00827BE7"/>
    <w:rsid w:val="00994C27"/>
    <w:rsid w:val="00B7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E4A9"/>
  <w15:docId w15:val="{05EFCE67-12A4-4F8C-A95E-A6CCD670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Normale"/>
    <w:next w:val="Normale"/>
    <w:pPr>
      <w:keepNext/>
      <w:suppressAutoHyphens w:val="0"/>
      <w:autoSpaceDE w:val="0"/>
      <w:spacing w:after="0" w:line="240" w:lineRule="auto"/>
      <w:jc w:val="center"/>
      <w:textAlignment w:val="auto"/>
      <w:outlineLvl w:val="0"/>
    </w:pPr>
    <w:rPr>
      <w:rFonts w:ascii="Tahoma" w:eastAsia="Times New Roman" w:hAnsi="Tahoma" w:cs="Tahoma"/>
      <w:b/>
      <w:bCs/>
      <w:color w:val="000000"/>
      <w:sz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Tahoma" w:eastAsia="Times New Roman" w:hAnsi="Tahoma" w:cs="Tahoma"/>
      <w:b/>
      <w:bCs/>
      <w:color w:val="000000"/>
      <w:sz w:val="32"/>
      <w:lang w:eastAsia="it-IT"/>
    </w:rPr>
  </w:style>
  <w:style w:type="paragraph" w:styleId="Titolo">
    <w:name w:val="Title"/>
    <w:basedOn w:val="Normale"/>
    <w:pPr>
      <w:suppressAutoHyphens w:val="0"/>
      <w:autoSpaceDE w:val="0"/>
      <w:spacing w:after="0" w:line="240" w:lineRule="auto"/>
      <w:jc w:val="center"/>
      <w:textAlignment w:val="auto"/>
    </w:pPr>
    <w:rPr>
      <w:rFonts w:ascii="Tahoma" w:eastAsia="Times New Roman" w:hAnsi="Tahoma" w:cs="Tahoma"/>
      <w:b/>
      <w:bCs/>
      <w:color w:val="000000"/>
      <w:lang w:eastAsia="it-IT"/>
    </w:rPr>
  </w:style>
  <w:style w:type="character" w:customStyle="1" w:styleId="TitoloCarattere">
    <w:name w:val="Titolo Carattere"/>
    <w:basedOn w:val="Carpredefinitoparagrafo"/>
    <w:rPr>
      <w:rFonts w:ascii="Tahoma" w:eastAsia="Times New Roman" w:hAnsi="Tahoma" w:cs="Tahoma"/>
      <w:b/>
      <w:bCs/>
      <w:color w:val="000000"/>
      <w:lang w:eastAsia="it-IT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gc-tutelaminori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igc-tutelaminori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figc-tutelaminori.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figc-tutelaminor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4120</Characters>
  <Application>Microsoft Office Word</Application>
  <DocSecurity>4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Nardella</dc:creator>
  <cp:lastModifiedBy>utente2</cp:lastModifiedBy>
  <cp:revision>2</cp:revision>
  <cp:lastPrinted>2022-08-11T08:52:00Z</cp:lastPrinted>
  <dcterms:created xsi:type="dcterms:W3CDTF">2022-09-01T08:42:00Z</dcterms:created>
  <dcterms:modified xsi:type="dcterms:W3CDTF">2022-09-01T08:42:00Z</dcterms:modified>
</cp:coreProperties>
</file>